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3C" w:rsidRDefault="00AE05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HW-AP Psychology 10/7/15</w:t>
      </w:r>
      <w:bookmarkStart w:id="0" w:name="_GoBack"/>
      <w:bookmarkEnd w:id="0"/>
    </w:p>
    <w:p w:rsidR="00755E94" w:rsidRPr="00AE053C" w:rsidRDefault="00AE053C">
      <w:pPr>
        <w:rPr>
          <w:rFonts w:ascii="Times New Roman" w:hAnsi="Times New Roman" w:cs="Times New Roman"/>
          <w:sz w:val="24"/>
          <w:szCs w:val="24"/>
        </w:rPr>
      </w:pPr>
      <w:r w:rsidRPr="00AE053C">
        <w:rPr>
          <w:rFonts w:ascii="Times New Roman" w:hAnsi="Times New Roman" w:cs="Times New Roman"/>
          <w:sz w:val="24"/>
          <w:szCs w:val="24"/>
        </w:rPr>
        <w:t>Identify the 4 types of non-experimental research designs from this PowerPoint, explain why a researcher might choose to use each type of design, AND create an example of a psychological phenomenon a psychologist would likely study for EACH type of non-research design method.</w:t>
      </w:r>
    </w:p>
    <w:sectPr w:rsidR="00755E94" w:rsidRPr="00AE05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3C"/>
    <w:rsid w:val="00755E94"/>
    <w:rsid w:val="00AE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A2A85-37C2-4F76-81DC-2F08DC2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7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2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2015-10-07T16:52:00Z</dcterms:created>
  <dcterms:modified xsi:type="dcterms:W3CDTF">2015-10-07T16:53:00Z</dcterms:modified>
</cp:coreProperties>
</file>